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02" w:rsidRDefault="00F95102" w:rsidP="009A0C78">
      <w:pPr>
        <w:jc w:val="center"/>
        <w:rPr>
          <w:rFonts w:ascii="Times New Roman" w:hAnsi="Times New Roman" w:cs="Times New Roman"/>
          <w:b/>
          <w:color w:val="7030A0"/>
          <w:sz w:val="28"/>
          <w:szCs w:val="28"/>
        </w:rPr>
      </w:pPr>
      <w:r>
        <w:rPr>
          <w:rFonts w:ascii="Times New Roman" w:hAnsi="Times New Roman" w:cs="Times New Roman"/>
          <w:b/>
          <w:color w:val="7030A0"/>
          <w:sz w:val="28"/>
          <w:szCs w:val="28"/>
        </w:rPr>
        <w:t>Картотека дидактических и развивающих игр:</w:t>
      </w:r>
    </w:p>
    <w:p w:rsidR="00D609E3" w:rsidRPr="009A0C78" w:rsidRDefault="009A0C78" w:rsidP="009A0C78">
      <w:pPr>
        <w:jc w:val="center"/>
        <w:rPr>
          <w:rFonts w:ascii="Times New Roman" w:hAnsi="Times New Roman" w:cs="Times New Roman"/>
          <w:b/>
          <w:color w:val="7030A0"/>
          <w:sz w:val="28"/>
          <w:szCs w:val="28"/>
        </w:rPr>
      </w:pPr>
      <w:r w:rsidRPr="009A0C78">
        <w:rPr>
          <w:rFonts w:ascii="Times New Roman" w:hAnsi="Times New Roman" w:cs="Times New Roman"/>
          <w:b/>
          <w:color w:val="7030A0"/>
          <w:sz w:val="28"/>
          <w:szCs w:val="28"/>
        </w:rPr>
        <w:t>3-4 года</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Катаем предметы</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Посредством этой игры малыш знакомится с формой предмета. Соорудите горку из подручных материалов или просто предложите малышу докатить фигурку до выстроенных на полу или столе ворот. Среди фигурок, которыми будет пользоваться ребенок, должны быть шарик и кубик. Поначалу вашему малышу будет безразлично, какую фигурку катить. Но постепенно он поймет, что шарик катится быстрее. Обратите внимание ребенка на острые углы, мешающие катиться кубику. Поучите малыша рисовать шарик и ку</w:t>
      </w:r>
      <w:r w:rsidR="009A0C78">
        <w:rPr>
          <w:rFonts w:ascii="Times New Roman" w:hAnsi="Times New Roman" w:cs="Times New Roman"/>
          <w:sz w:val="28"/>
          <w:szCs w:val="28"/>
        </w:rPr>
        <w:t>бик (круг и квадрат) на бумаге.</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Одежда для кукол</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Эта игра позволяет сформировать у ребенка понятия большое-малое. Предложите малышу одеть кукол. Для этого дайте ему большую и маленькую кукол и два комплекта одежды. Поставленную задачу ребенок должен решить самостоятельно. Сначала малыш может распределить вещи неправильно. В этом случае обратите его внимание на то, что одежда велика для маленькой куклы (мала для большой, и пусть подумает еще. Для того чтобы усложнить задачу, дайте реб</w:t>
      </w:r>
      <w:r w:rsidR="009A0C78">
        <w:rPr>
          <w:rFonts w:ascii="Times New Roman" w:hAnsi="Times New Roman" w:cs="Times New Roman"/>
          <w:sz w:val="28"/>
          <w:szCs w:val="28"/>
        </w:rPr>
        <w:t>енку три куклы разных размеров.</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Строитель башни</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Эта игра позволяет выработать у малыша понятия устойчивости и неустойчивости. Для нее потребуются кубики разных размеров. Малыш должен убедиться на собственном опыте, что для устойчивости башни внизу необходимо расположить самый большой кубик, то есть выстроит</w:t>
      </w:r>
      <w:r w:rsidR="009A0C78">
        <w:rPr>
          <w:rFonts w:ascii="Times New Roman" w:hAnsi="Times New Roman" w:cs="Times New Roman"/>
          <w:sz w:val="28"/>
          <w:szCs w:val="28"/>
        </w:rPr>
        <w:t>ь кубики по мере их уменьшения.</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Воздушные шарики</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Эта игра способствует ориентированию ребенка в мире цвета. Малыш научится подбирать одинаковые цвета. Для подготовки к игре наклейте на картонную основу узкие полоски разных цветов (лучше всего использовать основные цвета спектра). Из бумаги тех же цветов вырежьте круги или овалы. Объясните малышу, что полоски — это ниточки, а круги — шарики. Шарики оторвались от ниточек, и их необходимо «привязать» на место. Покажите, как это сделать. После чего дайте ребенку возможно</w:t>
      </w:r>
      <w:r w:rsidR="009A0C78">
        <w:rPr>
          <w:rFonts w:ascii="Times New Roman" w:hAnsi="Times New Roman" w:cs="Times New Roman"/>
          <w:sz w:val="28"/>
          <w:szCs w:val="28"/>
        </w:rPr>
        <w:t>сть самостоятельно действовать.</w:t>
      </w:r>
    </w:p>
    <w:p w:rsidR="00D609E3" w:rsidRPr="009A0C78" w:rsidRDefault="00D609E3" w:rsidP="00D609E3">
      <w:pPr>
        <w:rPr>
          <w:rFonts w:ascii="Times New Roman" w:hAnsi="Times New Roman" w:cs="Times New Roman"/>
          <w:b/>
          <w:sz w:val="28"/>
          <w:szCs w:val="28"/>
        </w:rPr>
      </w:pPr>
      <w:r w:rsidRPr="009A0C78">
        <w:rPr>
          <w:rFonts w:ascii="Times New Roman" w:hAnsi="Times New Roman" w:cs="Times New Roman"/>
          <w:b/>
          <w:sz w:val="28"/>
          <w:szCs w:val="28"/>
        </w:rPr>
        <w:t>Сравнение</w:t>
      </w:r>
    </w:p>
    <w:p w:rsidR="00D609E3" w:rsidRPr="00D609E3" w:rsidRDefault="00D609E3" w:rsidP="00D609E3">
      <w:pPr>
        <w:rPr>
          <w:rFonts w:ascii="Times New Roman" w:hAnsi="Times New Roman" w:cs="Times New Roman"/>
          <w:sz w:val="28"/>
          <w:szCs w:val="28"/>
        </w:rPr>
      </w:pP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lastRenderedPageBreak/>
        <w:t xml:space="preserve">Играть в эту игру вы можете, занимаясь своими делами и периодически поправляя ребенка, если он был неточен. Поставьте перед малышом две игрушки и предложите ему сказать, чем они похожи, а потом — чем отличаются. Например, мышка и тигренок похожи тем, что у них есть ушки, глазки, лапки, хвостики, они пушистые. Отличаются они тем, что тигренок большой, а мышка маленькая, тигренок рыжий в </w:t>
      </w:r>
      <w:proofErr w:type="spellStart"/>
      <w:r w:rsidRPr="00D609E3">
        <w:rPr>
          <w:rFonts w:ascii="Times New Roman" w:hAnsi="Times New Roman" w:cs="Times New Roman"/>
          <w:sz w:val="28"/>
          <w:szCs w:val="28"/>
        </w:rPr>
        <w:t>полосочку</w:t>
      </w:r>
      <w:proofErr w:type="spellEnd"/>
      <w:r w:rsidRPr="00D609E3">
        <w:rPr>
          <w:rFonts w:ascii="Times New Roman" w:hAnsi="Times New Roman" w:cs="Times New Roman"/>
          <w:sz w:val="28"/>
          <w:szCs w:val="28"/>
        </w:rPr>
        <w:t>, а мышка — серая и пр. Таким образом ваш малыш может сравнивать любые пары игрушек. Для того чтобы усложнить игру, поставьте перед малышом более похожие игрушки (разные маши</w:t>
      </w:r>
      <w:r w:rsidR="009A0C78">
        <w:rPr>
          <w:rFonts w:ascii="Times New Roman" w:hAnsi="Times New Roman" w:cs="Times New Roman"/>
          <w:sz w:val="28"/>
          <w:szCs w:val="28"/>
        </w:rPr>
        <w:t>нки, разные мячики или кубики).</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Что лишнее?</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Для этой игры вам потребуются карточки с изображением различных предметов. Разложите перед малышом три карточки с предметами из одной смысловой группы, одну — из другой и попросите ребенка найти лишнюю картинку. Картинки могут изображать фрукты, овощи, диких и домашних</w:t>
      </w:r>
      <w:r w:rsidR="009A0C78">
        <w:rPr>
          <w:rFonts w:ascii="Times New Roman" w:hAnsi="Times New Roman" w:cs="Times New Roman"/>
          <w:sz w:val="28"/>
          <w:szCs w:val="28"/>
        </w:rPr>
        <w:t xml:space="preserve"> животных, посуду, книжки и пр.</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По порядку</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Для этой игры вам потребуются рисунки, связанные тематически. Например, на одной картинке изображено семечко растения, на второй — росток, на следующей — цветок или дерево, а на последней — плод. Положите карточки перед малышом в произвольном порядке и попросите его определить, что произошло раньше, а что — позже. Пусть ребенок правильно раз</w:t>
      </w:r>
      <w:r w:rsidR="009A0C78">
        <w:rPr>
          <w:rFonts w:ascii="Times New Roman" w:hAnsi="Times New Roman" w:cs="Times New Roman"/>
          <w:sz w:val="28"/>
          <w:szCs w:val="28"/>
        </w:rPr>
        <w:t>ложит рисунки.</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Что может быть. ?</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Посредством такой игры малыши учатся обобщать свойства предметов, сравнивать их. Также с помощью этой игры ребенку проще освоить значение таких понятий, как ширина, высота и длина. Сначала вы задаете вопросы, а ваш малыш на них отвечает. Потом малыш задает вопросы вам. Например,</w:t>
      </w:r>
      <w:r w:rsidR="009A0C78">
        <w:rPr>
          <w:rFonts w:ascii="Times New Roman" w:hAnsi="Times New Roman" w:cs="Times New Roman"/>
          <w:sz w:val="28"/>
          <w:szCs w:val="28"/>
        </w:rPr>
        <w:t xml:space="preserve"> вопросы могут быть следующими.</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высоким?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длинным?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коротким?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широким?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узким?</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Что может быть круглым?</w:t>
      </w:r>
    </w:p>
    <w:p w:rsidR="00D609E3" w:rsidRPr="00D609E3" w:rsidRDefault="00D609E3" w:rsidP="00D609E3">
      <w:pPr>
        <w:rPr>
          <w:rFonts w:ascii="Times New Roman" w:hAnsi="Times New Roman" w:cs="Times New Roman"/>
          <w:sz w:val="28"/>
          <w:szCs w:val="28"/>
        </w:rPr>
      </w:pP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lastRenderedPageBreak/>
        <w:t>Что может быть квадратным?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треугольным?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черным?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белым?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мягким?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пушистым?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зеленым?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холодным?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может быть теплым?</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Отыщи такой же</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Эта игра ориентирована на развитие внимания ребенка. Предложите ребенку выбрать из 4—5 мячиков (домиков, кубиков и пр.) такой же, как образец. Чтобы усложнить игру, увеличьт</w:t>
      </w:r>
      <w:r w:rsidR="009A0C78">
        <w:rPr>
          <w:rFonts w:ascii="Times New Roman" w:hAnsi="Times New Roman" w:cs="Times New Roman"/>
          <w:sz w:val="28"/>
          <w:szCs w:val="28"/>
        </w:rPr>
        <w:t>е количество похожих предметов.</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Ошибки</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Эта игра ориентирована на развитие внимания ребенка. Для нее вам потребуется нарисовать картинку, на которой специально изображено несколько ошибок. Например, если летним днем на лесной полянке играют дети, изобразите одного ребенка в зимней одежде, нарисуйте снеговика и пр. Содержание картинки и допущенные ошибки должны быть понятны вашему ребенку. П</w:t>
      </w:r>
      <w:r w:rsidR="009A0C78">
        <w:rPr>
          <w:rFonts w:ascii="Times New Roman" w:hAnsi="Times New Roman" w:cs="Times New Roman"/>
          <w:sz w:val="28"/>
          <w:szCs w:val="28"/>
        </w:rPr>
        <w:t>усть он найдет ваши неточности.</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Вместо рисования можете вместе с малышом склеить несколько коллажей, вырезав детали из разных старых журналов. После чего предложи</w:t>
      </w:r>
      <w:r w:rsidR="009A0C78">
        <w:rPr>
          <w:rFonts w:ascii="Times New Roman" w:hAnsi="Times New Roman" w:cs="Times New Roman"/>
          <w:sz w:val="28"/>
          <w:szCs w:val="28"/>
        </w:rPr>
        <w:t>те малышу найти неправильности.</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Играем в магазин</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 xml:space="preserve">Эта игра ориентирована на развитие памяти малыша. Предложите ребенку сходить в «магазин» (комнату с игрушками) и принести оттуда 1—2 предмета. Постепенно количество предметов увеличивают до 4 — 5. Попросите у ребенка, например, мячик и кубик.Постепенно можете предлагать ему и более сложные задания: принести маленького зайчика, </w:t>
      </w:r>
      <w:r w:rsidR="009A0C78">
        <w:rPr>
          <w:rFonts w:ascii="Times New Roman" w:hAnsi="Times New Roman" w:cs="Times New Roman"/>
          <w:sz w:val="28"/>
          <w:szCs w:val="28"/>
        </w:rPr>
        <w:t>большого мишку и рыжую белочку.</w:t>
      </w:r>
    </w:p>
    <w:p w:rsidR="00D609E3" w:rsidRPr="009A0C78" w:rsidRDefault="00D609E3" w:rsidP="00D609E3">
      <w:pPr>
        <w:rPr>
          <w:rFonts w:ascii="Times New Roman" w:hAnsi="Times New Roman" w:cs="Times New Roman"/>
          <w:b/>
          <w:sz w:val="28"/>
          <w:szCs w:val="28"/>
        </w:rPr>
      </w:pPr>
      <w:r w:rsidRPr="009A0C78">
        <w:rPr>
          <w:rFonts w:ascii="Times New Roman" w:hAnsi="Times New Roman" w:cs="Times New Roman"/>
          <w:b/>
          <w:sz w:val="28"/>
          <w:szCs w:val="28"/>
        </w:rPr>
        <w:t>Кто кем будет?</w:t>
      </w:r>
    </w:p>
    <w:p w:rsidR="00D609E3" w:rsidRPr="00D609E3" w:rsidRDefault="00D609E3" w:rsidP="00D609E3">
      <w:pPr>
        <w:rPr>
          <w:rFonts w:ascii="Times New Roman" w:hAnsi="Times New Roman" w:cs="Times New Roman"/>
          <w:sz w:val="28"/>
          <w:szCs w:val="28"/>
        </w:rPr>
      </w:pP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lastRenderedPageBreak/>
        <w:t>Эта игра удобна тем, что в нее можно играть вдвоем с малышом, занимаясь своими делами. Задавайте друг другу вопросы. При этом обязательно следите, чтобы ребенок правильно отвечал. Примерный список вопросов вы может</w:t>
      </w:r>
      <w:r w:rsidR="009A0C78">
        <w:rPr>
          <w:rFonts w:ascii="Times New Roman" w:hAnsi="Times New Roman" w:cs="Times New Roman"/>
          <w:sz w:val="28"/>
          <w:szCs w:val="28"/>
        </w:rPr>
        <w:t>е расширить на свое усмотрение.</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Кем будет яйц</w:t>
      </w:r>
      <w:r w:rsidR="009A0C78">
        <w:rPr>
          <w:rFonts w:ascii="Times New Roman" w:hAnsi="Times New Roman" w:cs="Times New Roman"/>
          <w:sz w:val="28"/>
          <w:szCs w:val="28"/>
        </w:rPr>
        <w:t>о? (Птенцом, змеей, черепахой.)</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Кем будет</w:t>
      </w:r>
      <w:r w:rsidR="009A0C78">
        <w:rPr>
          <w:rFonts w:ascii="Times New Roman" w:hAnsi="Times New Roman" w:cs="Times New Roman"/>
          <w:sz w:val="28"/>
          <w:szCs w:val="28"/>
        </w:rPr>
        <w:t xml:space="preserve"> цыпленок? (Курочкой, петухом.)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Кем будет мальчик? (Мужчиной.)</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Кем б</w:t>
      </w:r>
      <w:r w:rsidR="009A0C78">
        <w:rPr>
          <w:rFonts w:ascii="Times New Roman" w:hAnsi="Times New Roman" w:cs="Times New Roman"/>
          <w:sz w:val="28"/>
          <w:szCs w:val="28"/>
        </w:rPr>
        <w:t>удет девочка? (Женщиной.)</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Кем будет жеребенок? (Лошадью.)</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Чем будет вода зимой? (Льдом.)</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Чем буд</w:t>
      </w:r>
      <w:r w:rsidR="009A0C78">
        <w:rPr>
          <w:rFonts w:ascii="Times New Roman" w:hAnsi="Times New Roman" w:cs="Times New Roman"/>
          <w:sz w:val="28"/>
          <w:szCs w:val="28"/>
        </w:rPr>
        <w:t>ет семечко? (Цветком, деревом.)</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Чем буд</w:t>
      </w:r>
      <w:r w:rsidR="009A0C78">
        <w:rPr>
          <w:rFonts w:ascii="Times New Roman" w:hAnsi="Times New Roman" w:cs="Times New Roman"/>
          <w:sz w:val="28"/>
          <w:szCs w:val="28"/>
        </w:rPr>
        <w:t>ет мука? (Пирогом, блинчиками.)</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Где звенит?</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Задача этой игры заключается в умении определять направление звука. Также подобные развлечения учат вашего малыша ориентироваться в пространств</w:t>
      </w:r>
      <w:r w:rsidR="009A0C78">
        <w:rPr>
          <w:rFonts w:ascii="Times New Roman" w:hAnsi="Times New Roman" w:cs="Times New Roman"/>
          <w:sz w:val="28"/>
          <w:szCs w:val="28"/>
        </w:rPr>
        <w:t>е, развивают слуховое внимание.</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Для того чтобы поиграть в такую игру, вам потребуется колокольчик. Перемещаясь по квартире, звоните в колокольчик и предлагайте малышу догадаться, из какой комнаты доносился звук, из какого места помещения. Когда ребенок привыкнет к звуку колокольчика, можете завязать ему глаза и звонить с какой-либо стороны от него. Пусть малыш догадае</w:t>
      </w:r>
      <w:r w:rsidR="009A0C78">
        <w:rPr>
          <w:rFonts w:ascii="Times New Roman" w:hAnsi="Times New Roman" w:cs="Times New Roman"/>
          <w:sz w:val="28"/>
          <w:szCs w:val="28"/>
        </w:rPr>
        <w:t>тся, откуда звонил колокольчик.</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Что это шумит?</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Задача этой игры заключается в развитии слухового внимания малыша. Вам потребуются различные предметы, которые производят характерные звуки, такие как ложка, колокольчик, кастрюля, стеклянный стакан, барабан, бумага, книжка. Называйте предметы, привлекая внимание малыша к издаваемым ими звукам. После чего попросите ребенка воспроизвести эти звуки с помощью предметов. Постепенно количест</w:t>
      </w:r>
      <w:r w:rsidR="009A0C78">
        <w:rPr>
          <w:rFonts w:ascii="Times New Roman" w:hAnsi="Times New Roman" w:cs="Times New Roman"/>
          <w:sz w:val="28"/>
          <w:szCs w:val="28"/>
        </w:rPr>
        <w:t>во предметов можно увеличивать.</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Телефонные беседы</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 xml:space="preserve">Малыш может разговаривать по телефону, даже если толком не умеет говорить. Такое занятие само по себе стимулирует речевую активность ребенка, поскольку малыш не может видеть собеседника, показать что-либо с использованием жестов. Поначалу пусть взрослый, с которым беседует </w:t>
      </w:r>
      <w:r w:rsidRPr="00D609E3">
        <w:rPr>
          <w:rFonts w:ascii="Times New Roman" w:hAnsi="Times New Roman" w:cs="Times New Roman"/>
          <w:sz w:val="28"/>
          <w:szCs w:val="28"/>
        </w:rPr>
        <w:lastRenderedPageBreak/>
        <w:t>ребенок, задает ему простые вопросы, на которые малыш ответит «да» или «нет». Постепенно можно приступат</w:t>
      </w:r>
      <w:r w:rsidR="009A0C78">
        <w:rPr>
          <w:rFonts w:ascii="Times New Roman" w:hAnsi="Times New Roman" w:cs="Times New Roman"/>
          <w:sz w:val="28"/>
          <w:szCs w:val="28"/>
        </w:rPr>
        <w:t>ь и к более сложным разговорам.</w:t>
      </w:r>
    </w:p>
    <w:p w:rsidR="00D609E3" w:rsidRPr="009A0C78" w:rsidRDefault="00D609E3" w:rsidP="00D609E3">
      <w:pPr>
        <w:rPr>
          <w:rFonts w:ascii="Times New Roman" w:hAnsi="Times New Roman" w:cs="Times New Roman"/>
          <w:b/>
          <w:sz w:val="28"/>
          <w:szCs w:val="28"/>
        </w:rPr>
      </w:pPr>
      <w:r w:rsidRPr="009A0C78">
        <w:rPr>
          <w:rFonts w:ascii="Times New Roman" w:hAnsi="Times New Roman" w:cs="Times New Roman"/>
          <w:b/>
          <w:sz w:val="28"/>
          <w:szCs w:val="28"/>
        </w:rPr>
        <w:t>Каким бывает?</w:t>
      </w:r>
    </w:p>
    <w:p w:rsidR="00D609E3" w:rsidRPr="00D609E3" w:rsidRDefault="00D609E3" w:rsidP="00D609E3">
      <w:pPr>
        <w:rPr>
          <w:rFonts w:ascii="Times New Roman" w:hAnsi="Times New Roman" w:cs="Times New Roman"/>
          <w:sz w:val="28"/>
          <w:szCs w:val="28"/>
        </w:rPr>
      </w:pP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Игру начните словами «Твердым бывает пол, а еще дерево, а еще твердым может быть.» и попросите ребенка продолжить предложение. Если малыш не справится с заданием, закончите фразу сами и предложите ребенку подобную фразу с другим признаком. Поинтересуйтесь у ребенка, может ли, например, плюшевый мишка быть одновременно большим</w:t>
      </w:r>
      <w:r w:rsidR="009A0C78">
        <w:rPr>
          <w:rFonts w:ascii="Times New Roman" w:hAnsi="Times New Roman" w:cs="Times New Roman"/>
          <w:sz w:val="28"/>
          <w:szCs w:val="28"/>
        </w:rPr>
        <w:t xml:space="preserve"> и маленьким, мягким и жестким.</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Еще вы можете задават</w:t>
      </w:r>
      <w:r w:rsidR="009A0C78">
        <w:rPr>
          <w:rFonts w:ascii="Times New Roman" w:hAnsi="Times New Roman" w:cs="Times New Roman"/>
          <w:sz w:val="28"/>
          <w:szCs w:val="28"/>
        </w:rPr>
        <w:t>ь ребенку самые разные вопросы:</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острым?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жидким?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горячим?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круглым?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длинным?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пушистым?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квадратным?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розовым?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белым?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прыгучим?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Что бывает мокрым?</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Можете предложить ребенку побывать на вашем месте. Пусть малыш задает вам подобные вопросы, а вы будете на них отвечать. Иногда допускайте ошибки, это поможет вам понять, насколько увлечен игрой ре</w:t>
      </w:r>
      <w:r w:rsidR="009A0C78">
        <w:rPr>
          <w:rFonts w:ascii="Times New Roman" w:hAnsi="Times New Roman" w:cs="Times New Roman"/>
          <w:sz w:val="28"/>
          <w:szCs w:val="28"/>
        </w:rPr>
        <w:t>бенок, насколько он внимателен.</w:t>
      </w:r>
    </w:p>
    <w:p w:rsidR="00D609E3" w:rsidRPr="009A0C78" w:rsidRDefault="009A0C78" w:rsidP="00D609E3">
      <w:pPr>
        <w:rPr>
          <w:rFonts w:ascii="Times New Roman" w:hAnsi="Times New Roman" w:cs="Times New Roman"/>
          <w:b/>
          <w:sz w:val="28"/>
          <w:szCs w:val="28"/>
        </w:rPr>
      </w:pPr>
      <w:r w:rsidRPr="009A0C78">
        <w:rPr>
          <w:rFonts w:ascii="Times New Roman" w:hAnsi="Times New Roman" w:cs="Times New Roman"/>
          <w:b/>
          <w:sz w:val="28"/>
          <w:szCs w:val="28"/>
        </w:rPr>
        <w:t>Сначала и потом</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Эта игра ориентирована на знакомство малыша с такими понятиями, как «сначала» и «потом». Обучить малыша различать эти понятия можно на конкретных предметах. Допустим, вы накрываете на стол.Комментируйте свои действия: «Сначала мы ставим тарелочки, будем есть суп. Потом мы поставим чашечки, будем пить чай». Когда ребенок освоится с новыми для него понятиями, предложите ему продолжать фразы,такие как:</w:t>
      </w:r>
    </w:p>
    <w:p w:rsidR="00D609E3" w:rsidRPr="00D609E3" w:rsidRDefault="00D609E3" w:rsidP="00D609E3">
      <w:pPr>
        <w:rPr>
          <w:rFonts w:ascii="Times New Roman" w:hAnsi="Times New Roman" w:cs="Times New Roman"/>
          <w:sz w:val="28"/>
          <w:szCs w:val="28"/>
        </w:rPr>
      </w:pP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Сн</w:t>
      </w:r>
      <w:r w:rsidR="009A0C78">
        <w:rPr>
          <w:rFonts w:ascii="Times New Roman" w:hAnsi="Times New Roman" w:cs="Times New Roman"/>
          <w:sz w:val="28"/>
          <w:szCs w:val="28"/>
        </w:rPr>
        <w:t>ачала ты просыпаешься, а потом.</w:t>
      </w:r>
    </w:p>
    <w:p w:rsidR="00D609E3" w:rsidRPr="00D609E3" w:rsidRDefault="009A0C78" w:rsidP="00D609E3">
      <w:pPr>
        <w:rPr>
          <w:rFonts w:ascii="Times New Roman" w:hAnsi="Times New Roman" w:cs="Times New Roman"/>
          <w:sz w:val="28"/>
          <w:szCs w:val="28"/>
        </w:rPr>
      </w:pPr>
      <w:r>
        <w:rPr>
          <w:rFonts w:ascii="Times New Roman" w:hAnsi="Times New Roman" w:cs="Times New Roman"/>
          <w:sz w:val="28"/>
          <w:szCs w:val="28"/>
        </w:rPr>
        <w:t>Сначала наливают чай, а потом.</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Сначала куро</w:t>
      </w:r>
      <w:r w:rsidR="009A0C78">
        <w:rPr>
          <w:rFonts w:ascii="Times New Roman" w:hAnsi="Times New Roman" w:cs="Times New Roman"/>
          <w:sz w:val="28"/>
          <w:szCs w:val="28"/>
        </w:rPr>
        <w:t>чка откладывает яичко, а потом.</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Разумеется, чем младше ваш ребенок, тем проще и понятнее должны быть фразы, к</w:t>
      </w:r>
      <w:r w:rsidR="009A0C78">
        <w:rPr>
          <w:rFonts w:ascii="Times New Roman" w:hAnsi="Times New Roman" w:cs="Times New Roman"/>
          <w:sz w:val="28"/>
          <w:szCs w:val="28"/>
        </w:rPr>
        <w:t>оторые ему требуется закончить.</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Можете также «запутаться», произнести неправильные фразы, и пусть малыш вас исправит</w:t>
      </w:r>
      <w:proofErr w:type="gramStart"/>
      <w:r w:rsidRPr="00D609E3">
        <w:rPr>
          <w:rFonts w:ascii="Times New Roman" w:hAnsi="Times New Roman" w:cs="Times New Roman"/>
          <w:sz w:val="28"/>
          <w:szCs w:val="28"/>
        </w:rPr>
        <w:t>.Н</w:t>
      </w:r>
      <w:proofErr w:type="gramEnd"/>
      <w:r w:rsidRPr="00D609E3">
        <w:rPr>
          <w:rFonts w:ascii="Times New Roman" w:hAnsi="Times New Roman" w:cs="Times New Roman"/>
          <w:sz w:val="28"/>
          <w:szCs w:val="28"/>
        </w:rPr>
        <w:t>апример: «Сначала у кошечки рождается котенок, а потом из котенка</w:t>
      </w:r>
      <w:r w:rsidR="009A0C78">
        <w:rPr>
          <w:rFonts w:ascii="Times New Roman" w:hAnsi="Times New Roman" w:cs="Times New Roman"/>
          <w:sz w:val="28"/>
          <w:szCs w:val="28"/>
        </w:rPr>
        <w:t xml:space="preserve"> вырастает большая собака».</w:t>
      </w:r>
    </w:p>
    <w:p w:rsidR="00D609E3" w:rsidRPr="009A0C78" w:rsidRDefault="009A0C78" w:rsidP="00D609E3">
      <w:pPr>
        <w:rPr>
          <w:rFonts w:ascii="Times New Roman" w:hAnsi="Times New Roman" w:cs="Times New Roman"/>
          <w:b/>
          <w:sz w:val="28"/>
          <w:szCs w:val="28"/>
        </w:rPr>
      </w:pPr>
      <w:r>
        <w:rPr>
          <w:rFonts w:ascii="Times New Roman" w:hAnsi="Times New Roman" w:cs="Times New Roman"/>
          <w:b/>
          <w:sz w:val="28"/>
          <w:szCs w:val="28"/>
        </w:rPr>
        <w:t>Найди лишнее</w:t>
      </w:r>
    </w:p>
    <w:p w:rsidR="009A0C78"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Эта игра давно известна. Вы называете четыре слова, а ваш малыш должен выбрать лишнее — слово, которое имеет другое значение. В такую игру гораздо проще играть, если использовать картинки. На слух ваш малыш может не сразу сориентироваться. Ведь ему придется хорошо запомнить все слова, понять, что не вписывается в общий ряд. Для начала играйте в эту и</w:t>
      </w:r>
      <w:r w:rsidR="009A0C78">
        <w:rPr>
          <w:rFonts w:ascii="Times New Roman" w:hAnsi="Times New Roman" w:cs="Times New Roman"/>
          <w:sz w:val="28"/>
          <w:szCs w:val="28"/>
        </w:rPr>
        <w:t>гру по более простому сценарию.</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 xml:space="preserve">Назовите малышу признак, по которому следует выбрать лишнее слово. Например, </w:t>
      </w:r>
      <w:proofErr w:type="spellStart"/>
      <w:r w:rsidRPr="00D609E3">
        <w:rPr>
          <w:rFonts w:ascii="Times New Roman" w:hAnsi="Times New Roman" w:cs="Times New Roman"/>
          <w:sz w:val="28"/>
          <w:szCs w:val="28"/>
        </w:rPr>
        <w:t>предметы</w:t>
      </w:r>
      <w:proofErr w:type="gramStart"/>
      <w:r w:rsidRPr="00D609E3">
        <w:rPr>
          <w:rFonts w:ascii="Times New Roman" w:hAnsi="Times New Roman" w:cs="Times New Roman"/>
          <w:sz w:val="28"/>
          <w:szCs w:val="28"/>
        </w:rPr>
        <w:t>,с</w:t>
      </w:r>
      <w:proofErr w:type="spellEnd"/>
      <w:proofErr w:type="gramEnd"/>
      <w:r w:rsidRPr="00D609E3">
        <w:rPr>
          <w:rFonts w:ascii="Times New Roman" w:hAnsi="Times New Roman" w:cs="Times New Roman"/>
          <w:sz w:val="28"/>
          <w:szCs w:val="28"/>
        </w:rPr>
        <w:t xml:space="preserve"> помощью которых можно есть: ложка, вилка, тарелка, телефон. Малыш сразу же поймет, что телефон вряд ли поможет в приеме</w:t>
      </w:r>
      <w:r w:rsidR="009A0C78">
        <w:rPr>
          <w:rFonts w:ascii="Times New Roman" w:hAnsi="Times New Roman" w:cs="Times New Roman"/>
          <w:sz w:val="28"/>
          <w:szCs w:val="28"/>
        </w:rPr>
        <w:t xml:space="preserve"> пищи, и даст вам верный ответ.</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 xml:space="preserve">Тренируясь с ребенком, попытайтесь предлагать ему разнообразные признаки, объединяющие слова (назначение предметов, цвет, размеры, материал, мягкость-жесткость, прозрачность-непрозрачность, тепло- </w:t>
      </w:r>
      <w:proofErr w:type="spellStart"/>
      <w:r w:rsidRPr="00D609E3">
        <w:rPr>
          <w:rFonts w:ascii="Times New Roman" w:hAnsi="Times New Roman" w:cs="Times New Roman"/>
          <w:sz w:val="28"/>
          <w:szCs w:val="28"/>
        </w:rPr>
        <w:t>элод</w:t>
      </w:r>
      <w:proofErr w:type="spellEnd"/>
      <w:r w:rsidRPr="00D609E3">
        <w:rPr>
          <w:rFonts w:ascii="Times New Roman" w:hAnsi="Times New Roman" w:cs="Times New Roman"/>
          <w:sz w:val="28"/>
          <w:szCs w:val="28"/>
        </w:rPr>
        <w:t xml:space="preserve"> и пр.). Можете называть животных, объединяя их по признаку места обитания, способа передвиж</w:t>
      </w:r>
      <w:r w:rsidR="009A0C78">
        <w:rPr>
          <w:rFonts w:ascii="Times New Roman" w:hAnsi="Times New Roman" w:cs="Times New Roman"/>
          <w:sz w:val="28"/>
          <w:szCs w:val="28"/>
        </w:rPr>
        <w:t>ения, пищевых пристрастии и пр.</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 xml:space="preserve">Усложняя игру, перечисляйте три слова, из которых одно — лишнее. Но при этом не называйте признака, которым они объединены, и пусть ваш малыш догадается </w:t>
      </w:r>
      <w:proofErr w:type="spellStart"/>
      <w:r w:rsidRPr="00D609E3">
        <w:rPr>
          <w:rFonts w:ascii="Times New Roman" w:hAnsi="Times New Roman" w:cs="Times New Roman"/>
          <w:sz w:val="28"/>
          <w:szCs w:val="28"/>
        </w:rPr>
        <w:t>самостоятельно</w:t>
      </w:r>
      <w:r w:rsidR="009A0C78">
        <w:rPr>
          <w:rFonts w:ascii="Times New Roman" w:hAnsi="Times New Roman" w:cs="Times New Roman"/>
          <w:sz w:val="28"/>
          <w:szCs w:val="28"/>
        </w:rPr>
        <w:t>.Например</w:t>
      </w:r>
      <w:proofErr w:type="spellEnd"/>
      <w:r w:rsidR="009A0C78">
        <w:rPr>
          <w:rFonts w:ascii="Times New Roman" w:hAnsi="Times New Roman" w:cs="Times New Roman"/>
          <w:sz w:val="28"/>
          <w:szCs w:val="28"/>
        </w:rPr>
        <w:t>: туфли, сапоги, стол.</w:t>
      </w:r>
    </w:p>
    <w:p w:rsidR="00D609E3" w:rsidRPr="009A0C78" w:rsidRDefault="00D609E3" w:rsidP="00D609E3">
      <w:pPr>
        <w:rPr>
          <w:rFonts w:ascii="Times New Roman" w:hAnsi="Times New Roman" w:cs="Times New Roman"/>
          <w:b/>
          <w:sz w:val="28"/>
          <w:szCs w:val="28"/>
        </w:rPr>
      </w:pPr>
      <w:r w:rsidRPr="009A0C78">
        <w:rPr>
          <w:rFonts w:ascii="Times New Roman" w:hAnsi="Times New Roman" w:cs="Times New Roman"/>
          <w:b/>
          <w:sz w:val="28"/>
          <w:szCs w:val="28"/>
        </w:rPr>
        <w:t>Пр</w:t>
      </w:r>
      <w:r w:rsidR="009A0C78">
        <w:rPr>
          <w:rFonts w:ascii="Times New Roman" w:hAnsi="Times New Roman" w:cs="Times New Roman"/>
          <w:b/>
          <w:sz w:val="28"/>
          <w:szCs w:val="28"/>
        </w:rPr>
        <w:t>одолжи рассказ</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 xml:space="preserve">В эту игру можно играть без отрыва от домашних дел. Подключите свою фантазию и предложите малышу </w:t>
      </w:r>
      <w:r w:rsidR="009A0C78">
        <w:rPr>
          <w:rFonts w:ascii="Times New Roman" w:hAnsi="Times New Roman" w:cs="Times New Roman"/>
          <w:sz w:val="28"/>
          <w:szCs w:val="28"/>
        </w:rPr>
        <w:t xml:space="preserve">закончить </w:t>
      </w:r>
      <w:proofErr w:type="spellStart"/>
      <w:r w:rsidR="009A0C78">
        <w:rPr>
          <w:rFonts w:ascii="Times New Roman" w:hAnsi="Times New Roman" w:cs="Times New Roman"/>
          <w:sz w:val="28"/>
          <w:szCs w:val="28"/>
        </w:rPr>
        <w:t>предложения.Например</w:t>
      </w:r>
      <w:proofErr w:type="spellEnd"/>
      <w:r w:rsidR="009A0C78">
        <w:rPr>
          <w:rFonts w:ascii="Times New Roman" w:hAnsi="Times New Roman" w:cs="Times New Roman"/>
          <w:sz w:val="28"/>
          <w:szCs w:val="28"/>
        </w:rPr>
        <w:t>:</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Принцесса нео</w:t>
      </w:r>
      <w:r w:rsidR="009A0C78">
        <w:rPr>
          <w:rFonts w:ascii="Times New Roman" w:hAnsi="Times New Roman" w:cs="Times New Roman"/>
          <w:sz w:val="28"/>
          <w:szCs w:val="28"/>
        </w:rPr>
        <w:t>жиданно проснулась, потому что.</w:t>
      </w:r>
    </w:p>
    <w:p w:rsidR="00D609E3" w:rsidRPr="00D609E3" w:rsidRDefault="00D609E3" w:rsidP="00D609E3">
      <w:pPr>
        <w:rPr>
          <w:rFonts w:ascii="Times New Roman" w:hAnsi="Times New Roman" w:cs="Times New Roman"/>
          <w:sz w:val="28"/>
          <w:szCs w:val="28"/>
        </w:rPr>
      </w:pPr>
      <w:r w:rsidRPr="00D609E3">
        <w:rPr>
          <w:rFonts w:ascii="Times New Roman" w:hAnsi="Times New Roman" w:cs="Times New Roman"/>
          <w:sz w:val="28"/>
          <w:szCs w:val="28"/>
        </w:rPr>
        <w:t>Ворона не смогла позавтракать с утра, ей пришлось.</w:t>
      </w:r>
    </w:p>
    <w:p w:rsidR="005C5B7A" w:rsidRDefault="005C5B7A" w:rsidP="00D609E3">
      <w:bookmarkStart w:id="0" w:name="_GoBack"/>
      <w:bookmarkEnd w:id="0"/>
    </w:p>
    <w:sectPr w:rsidR="005C5B7A" w:rsidSect="009A0C78">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503"/>
    <w:rsid w:val="00277203"/>
    <w:rsid w:val="005C5B7A"/>
    <w:rsid w:val="00924503"/>
    <w:rsid w:val="009A0C78"/>
    <w:rsid w:val="00D609E3"/>
    <w:rsid w:val="00F95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5</cp:revision>
  <dcterms:created xsi:type="dcterms:W3CDTF">2020-05-09T11:15:00Z</dcterms:created>
  <dcterms:modified xsi:type="dcterms:W3CDTF">2020-05-11T12:51:00Z</dcterms:modified>
</cp:coreProperties>
</file>